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C4F" w:rsidRPr="00B73C4F" w:rsidRDefault="00B73C4F" w:rsidP="00B73C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ru-RU"/>
        </w:rPr>
      </w:pPr>
      <w:r w:rsidRPr="00B73C4F">
        <w:rPr>
          <w:rFonts w:ascii="Times New Roman" w:eastAsia="Calibri" w:hAnsi="Times New Roman" w:cs="Times New Roman"/>
          <w:b/>
          <w:sz w:val="28"/>
          <w:szCs w:val="28"/>
          <w:lang w:bidi="ru-RU"/>
        </w:rPr>
        <w:t xml:space="preserve">Анализ практики рассмотрения и разрешения обращений граждан, </w:t>
      </w:r>
    </w:p>
    <w:p w:rsidR="00B73C4F" w:rsidRPr="00B73C4F" w:rsidRDefault="00B73C4F" w:rsidP="00B73C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ru-RU"/>
        </w:rPr>
      </w:pPr>
      <w:r w:rsidRPr="00B73C4F">
        <w:rPr>
          <w:rFonts w:ascii="Times New Roman" w:eastAsia="Calibri" w:hAnsi="Times New Roman" w:cs="Times New Roman"/>
          <w:b/>
          <w:sz w:val="28"/>
          <w:szCs w:val="28"/>
          <w:lang w:bidi="ru-RU"/>
        </w:rPr>
        <w:t xml:space="preserve">их приема в органах прокуратуры Калининградской области </w:t>
      </w:r>
    </w:p>
    <w:p w:rsidR="00B73C4F" w:rsidRPr="00B73C4F" w:rsidRDefault="00B73C4F" w:rsidP="00B73C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ru-RU"/>
        </w:rPr>
      </w:pPr>
      <w:r w:rsidRPr="00B73C4F">
        <w:rPr>
          <w:rFonts w:ascii="Times New Roman" w:eastAsia="Calibri" w:hAnsi="Times New Roman" w:cs="Times New Roman"/>
          <w:b/>
          <w:sz w:val="28"/>
          <w:szCs w:val="28"/>
          <w:lang w:bidi="ru-RU"/>
        </w:rPr>
        <w:t>в 2023 году</w:t>
      </w:r>
    </w:p>
    <w:p w:rsidR="00B73C4F" w:rsidRDefault="00B73C4F" w:rsidP="00B73C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73C4F" w:rsidRDefault="00B73C4F" w:rsidP="00B73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73C4F" w:rsidRPr="008E35C4" w:rsidRDefault="00B73C4F" w:rsidP="00B73C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35C4">
        <w:rPr>
          <w:rFonts w:ascii="Times New Roman" w:eastAsia="Calibri" w:hAnsi="Times New Roman" w:cs="Times New Roman"/>
          <w:sz w:val="28"/>
          <w:szCs w:val="28"/>
        </w:rPr>
        <w:t>В 2023 год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8E35C4">
        <w:rPr>
          <w:rFonts w:ascii="Times New Roman" w:eastAsia="Calibri" w:hAnsi="Times New Roman" w:cs="Times New Roman"/>
          <w:sz w:val="28"/>
          <w:szCs w:val="28"/>
        </w:rPr>
        <w:t xml:space="preserve"> в органы прокуратуры Калининградской области поступило </w:t>
      </w:r>
      <w:r>
        <w:rPr>
          <w:rFonts w:ascii="Times New Roman" w:eastAsia="Calibri" w:hAnsi="Times New Roman" w:cs="Times New Roman"/>
          <w:sz w:val="28"/>
          <w:szCs w:val="28"/>
        </w:rPr>
        <w:t>43267</w:t>
      </w:r>
      <w:r w:rsidRPr="008E35C4">
        <w:rPr>
          <w:rFonts w:ascii="Times New Roman" w:eastAsia="Calibri" w:hAnsi="Times New Roman" w:cs="Times New Roman"/>
          <w:sz w:val="28"/>
          <w:szCs w:val="28"/>
        </w:rPr>
        <w:t xml:space="preserve"> (2022 год – </w:t>
      </w:r>
      <w:r>
        <w:rPr>
          <w:rFonts w:ascii="Times New Roman" w:eastAsia="Calibri" w:hAnsi="Times New Roman" w:cs="Times New Roman"/>
          <w:sz w:val="28"/>
          <w:szCs w:val="28"/>
        </w:rPr>
        <w:t>38339</w:t>
      </w:r>
      <w:r w:rsidRPr="008E35C4">
        <w:rPr>
          <w:rFonts w:ascii="Times New Roman" w:eastAsia="Calibri" w:hAnsi="Times New Roman" w:cs="Times New Roman"/>
          <w:sz w:val="28"/>
          <w:szCs w:val="28"/>
        </w:rPr>
        <w:t xml:space="preserve">) обращений, что на </w:t>
      </w:r>
      <w:r>
        <w:rPr>
          <w:rFonts w:ascii="Times New Roman" w:eastAsia="Calibri" w:hAnsi="Times New Roman" w:cs="Times New Roman"/>
          <w:sz w:val="28"/>
          <w:szCs w:val="28"/>
        </w:rPr>
        <w:t>12,9</w:t>
      </w:r>
      <w:r w:rsidRPr="008E35C4">
        <w:rPr>
          <w:rFonts w:ascii="Times New Roman" w:eastAsia="Calibri" w:hAnsi="Times New Roman" w:cs="Times New Roman"/>
          <w:sz w:val="28"/>
          <w:szCs w:val="28"/>
        </w:rPr>
        <w:t>% больше, чем в 2022 году.</w:t>
      </w:r>
    </w:p>
    <w:p w:rsidR="00B73C4F" w:rsidRPr="008E35C4" w:rsidRDefault="00B73C4F" w:rsidP="00B73C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35C4">
        <w:rPr>
          <w:rFonts w:ascii="Times New Roman" w:eastAsia="Calibri" w:hAnsi="Times New Roman" w:cs="Times New Roman"/>
          <w:sz w:val="28"/>
          <w:szCs w:val="28"/>
        </w:rPr>
        <w:t xml:space="preserve">Как и в предыдущие отчетные </w:t>
      </w:r>
      <w:proofErr w:type="gramStart"/>
      <w:r w:rsidRPr="008E35C4">
        <w:rPr>
          <w:rFonts w:ascii="Times New Roman" w:eastAsia="Calibri" w:hAnsi="Times New Roman" w:cs="Times New Roman"/>
          <w:sz w:val="28"/>
          <w:szCs w:val="28"/>
        </w:rPr>
        <w:t>периоды</w:t>
      </w:r>
      <w:proofErr w:type="gramEnd"/>
      <w:r w:rsidRPr="008E35C4">
        <w:rPr>
          <w:rFonts w:ascii="Times New Roman" w:eastAsia="Calibri" w:hAnsi="Times New Roman" w:cs="Times New Roman"/>
          <w:sz w:val="28"/>
          <w:szCs w:val="28"/>
        </w:rPr>
        <w:t xml:space="preserve"> наиболее актуальными оставались обращения, связанные с социально-экономическими проблемами.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35C4">
        <w:rPr>
          <w:rFonts w:ascii="Times New Roman" w:eastAsia="Calibri" w:hAnsi="Times New Roman" w:cs="Times New Roman"/>
          <w:sz w:val="28"/>
          <w:szCs w:val="28"/>
        </w:rPr>
        <w:t xml:space="preserve">Более половины поступивших обращений касались вопросов надзора за исполнением законов и законностью правовых актов, среди которых лидируют вопросы в сферах ЖКХ, земельных и трудовых правоотношений. </w:t>
      </w:r>
    </w:p>
    <w:p w:rsidR="00B73C4F" w:rsidRPr="008E35C4" w:rsidRDefault="00B73C4F" w:rsidP="00B73C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35C4">
        <w:rPr>
          <w:rFonts w:ascii="Times New Roman" w:eastAsia="Calibri" w:hAnsi="Times New Roman" w:cs="Times New Roman"/>
          <w:sz w:val="28"/>
          <w:szCs w:val="28"/>
        </w:rPr>
        <w:t>Граждане обращались по вопросам нарушений законов об исполнительном производстве, жилищного законодательства, защиты прав и интересов несовершеннолетних.</w:t>
      </w:r>
    </w:p>
    <w:p w:rsidR="00B73C4F" w:rsidRPr="008E35C4" w:rsidRDefault="00B73C4F" w:rsidP="00B73C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35C4">
        <w:rPr>
          <w:rFonts w:ascii="Times New Roman" w:eastAsia="Calibri" w:hAnsi="Times New Roman" w:cs="Times New Roman"/>
          <w:sz w:val="28"/>
          <w:szCs w:val="28"/>
        </w:rPr>
        <w:t>Рассматривались также обращения о несогласии с действиями (бездействием) и решениями дознавателей, органов дознания и следователей при принятии, регистрации и рассмотрении сообщений о преступлении, а также по вопросам следствия и дознания, в том числе на действия (бездействие) прокуроров, следователей, дознавателей. Поступают обращения по вопросам законности и обоснованности судебных постановлений по уголовным и гражданским делам.</w:t>
      </w:r>
    </w:p>
    <w:p w:rsidR="00B73C4F" w:rsidRPr="00A75DB5" w:rsidRDefault="00B73C4F" w:rsidP="00B73C4F">
      <w:pPr>
        <w:tabs>
          <w:tab w:val="left" w:pos="993"/>
        </w:tabs>
        <w:ind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A75DB5">
        <w:rPr>
          <w:rFonts w:ascii="Times New Roman" w:eastAsia="SimSun" w:hAnsi="Times New Roman" w:cs="Times New Roman"/>
          <w:sz w:val="28"/>
          <w:szCs w:val="28"/>
          <w:lang w:eastAsia="ru-RU"/>
        </w:rPr>
        <w:t>Согласно данным системы «Надзор-</w:t>
      </w:r>
      <w:proofErr w:type="gramStart"/>
      <w:r w:rsidRPr="00A75DB5">
        <w:rPr>
          <w:rFonts w:ascii="Times New Roman" w:eastAsia="SimSun" w:hAnsi="Times New Roman" w:cs="Times New Roman"/>
          <w:sz w:val="28"/>
          <w:szCs w:val="28"/>
          <w:lang w:val="en-US" w:eastAsia="ru-RU"/>
        </w:rPr>
        <w:t>WEB</w:t>
      </w:r>
      <w:proofErr w:type="gramEnd"/>
      <w:r w:rsidRPr="00A75DB5">
        <w:rPr>
          <w:rFonts w:ascii="Times New Roman" w:eastAsia="SimSun" w:hAnsi="Times New Roman" w:cs="Times New Roman"/>
          <w:sz w:val="28"/>
          <w:szCs w:val="28"/>
          <w:lang w:eastAsia="ru-RU"/>
        </w:rPr>
        <w:t>» в 202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3</w:t>
      </w:r>
      <w:r w:rsidRPr="00A75DB5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году в орган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ы</w:t>
      </w:r>
      <w:r w:rsidRPr="00A75DB5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прокуратуры области поступило и зарегистрировано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35088</w:t>
      </w:r>
      <w:r w:rsidRPr="00A75DB5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обращений. </w:t>
      </w:r>
    </w:p>
    <w:p w:rsidR="00B73C4F" w:rsidRPr="00A75DB5" w:rsidRDefault="00B73C4F" w:rsidP="00B73C4F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A75DB5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Из них количество поданных через интернет приемную сайта прокуратуры (ЕПП) составило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10255</w:t>
      </w:r>
      <w:r w:rsidRPr="00A75DB5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обращени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й</w:t>
      </w:r>
      <w:r w:rsidRPr="00A75DB5">
        <w:rPr>
          <w:rFonts w:ascii="Times New Roman" w:eastAsia="SimSun" w:hAnsi="Times New Roman" w:cs="Times New Roman"/>
          <w:sz w:val="28"/>
          <w:szCs w:val="28"/>
          <w:lang w:eastAsia="ru-RU"/>
        </w:rPr>
        <w:t>.</w:t>
      </w:r>
    </w:p>
    <w:p w:rsidR="00B73C4F" w:rsidRPr="00A75DB5" w:rsidRDefault="00B73C4F" w:rsidP="00B73C4F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A75DB5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Число поданных через Единый портал государственных услуг обращений составило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5458, посредством МЭДО – 287</w:t>
      </w:r>
      <w:r w:rsidRPr="00A75DB5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. </w:t>
      </w:r>
    </w:p>
    <w:p w:rsidR="00B73C4F" w:rsidRPr="000371C6" w:rsidRDefault="00B73C4F" w:rsidP="00B73C4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A75DB5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Доля обращений, поданных в электронной форме, составляет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45,6</w:t>
      </w:r>
      <w:r w:rsidRPr="00A75DB5">
        <w:rPr>
          <w:rFonts w:ascii="Times New Roman" w:eastAsia="SimSun" w:hAnsi="Times New Roman" w:cs="Times New Roman"/>
          <w:sz w:val="28"/>
          <w:szCs w:val="28"/>
          <w:lang w:eastAsia="ru-RU"/>
        </w:rPr>
        <w:t>% от общего количества зарегистрированных обращений.</w:t>
      </w:r>
    </w:p>
    <w:p w:rsidR="00B73C4F" w:rsidRPr="000371C6" w:rsidRDefault="00B73C4F" w:rsidP="00B73C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71C6">
        <w:rPr>
          <w:rFonts w:ascii="Times New Roman" w:eastAsia="Calibri" w:hAnsi="Times New Roman" w:cs="Times New Roman"/>
          <w:sz w:val="28"/>
          <w:szCs w:val="28"/>
        </w:rPr>
        <w:t>Количество рассмотренных органами прокуратуры обращений увеличилось на 9,9% и составило 33065 (30074).</w:t>
      </w:r>
    </w:p>
    <w:p w:rsidR="00B73C4F" w:rsidRPr="008E35C4" w:rsidRDefault="00B73C4F" w:rsidP="00B73C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35C4">
        <w:rPr>
          <w:rFonts w:ascii="Times New Roman" w:eastAsia="Calibri" w:hAnsi="Times New Roman" w:cs="Times New Roman"/>
          <w:sz w:val="28"/>
          <w:szCs w:val="28"/>
        </w:rPr>
        <w:t xml:space="preserve">Число разрешенных обращений увеличилось и составило </w:t>
      </w:r>
      <w:r>
        <w:rPr>
          <w:rFonts w:ascii="Times New Roman" w:eastAsia="Calibri" w:hAnsi="Times New Roman" w:cs="Times New Roman"/>
          <w:sz w:val="28"/>
          <w:szCs w:val="28"/>
        </w:rPr>
        <w:t>25839</w:t>
      </w:r>
      <w:r w:rsidRPr="008E35C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sz w:val="28"/>
          <w:szCs w:val="28"/>
        </w:rPr>
        <w:t>23176</w:t>
      </w:r>
      <w:r w:rsidRPr="008E35C4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B73C4F" w:rsidRPr="008E35C4" w:rsidRDefault="00B73C4F" w:rsidP="00B73C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35C4">
        <w:rPr>
          <w:rFonts w:ascii="Times New Roman" w:eastAsia="Calibri" w:hAnsi="Times New Roman" w:cs="Times New Roman"/>
          <w:sz w:val="28"/>
          <w:szCs w:val="28"/>
        </w:rPr>
        <w:t xml:space="preserve">Процентное отношение разрешенных </w:t>
      </w:r>
      <w:proofErr w:type="gramStart"/>
      <w:r w:rsidRPr="008E35C4">
        <w:rPr>
          <w:rFonts w:ascii="Times New Roman" w:eastAsia="Calibri" w:hAnsi="Times New Roman" w:cs="Times New Roman"/>
          <w:sz w:val="28"/>
          <w:szCs w:val="28"/>
        </w:rPr>
        <w:t>обращений</w:t>
      </w:r>
      <w:proofErr w:type="gramEnd"/>
      <w:r w:rsidRPr="008E35C4">
        <w:rPr>
          <w:rFonts w:ascii="Times New Roman" w:eastAsia="Calibri" w:hAnsi="Times New Roman" w:cs="Times New Roman"/>
          <w:sz w:val="28"/>
          <w:szCs w:val="28"/>
        </w:rPr>
        <w:t xml:space="preserve"> от числа рассмотренных увеличилось и составило </w:t>
      </w:r>
      <w:r>
        <w:rPr>
          <w:rFonts w:ascii="Times New Roman" w:eastAsia="Calibri" w:hAnsi="Times New Roman" w:cs="Times New Roman"/>
          <w:sz w:val="28"/>
          <w:szCs w:val="28"/>
        </w:rPr>
        <w:t>78,1</w:t>
      </w:r>
      <w:r w:rsidRPr="008E35C4">
        <w:rPr>
          <w:rFonts w:ascii="Times New Roman" w:eastAsia="Calibri" w:hAnsi="Times New Roman" w:cs="Times New Roman"/>
          <w:sz w:val="28"/>
          <w:szCs w:val="28"/>
        </w:rPr>
        <w:t>% (</w:t>
      </w:r>
      <w:r>
        <w:rPr>
          <w:rFonts w:ascii="Times New Roman" w:eastAsia="Calibri" w:hAnsi="Times New Roman" w:cs="Times New Roman"/>
          <w:sz w:val="28"/>
          <w:szCs w:val="28"/>
        </w:rPr>
        <w:t>77</w:t>
      </w:r>
      <w:r w:rsidRPr="008E35C4">
        <w:rPr>
          <w:rFonts w:ascii="Times New Roman" w:eastAsia="Calibri" w:hAnsi="Times New Roman" w:cs="Times New Roman"/>
          <w:sz w:val="28"/>
          <w:szCs w:val="28"/>
        </w:rPr>
        <w:t>%).</w:t>
      </w:r>
    </w:p>
    <w:p w:rsidR="00B73C4F" w:rsidRPr="008E35C4" w:rsidRDefault="00B73C4F" w:rsidP="00B73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35C4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8E35C4">
        <w:rPr>
          <w:rFonts w:ascii="Times New Roman" w:eastAsia="Calibri" w:hAnsi="Times New Roman" w:cs="Times New Roman"/>
          <w:sz w:val="28"/>
          <w:szCs w:val="28"/>
        </w:rPr>
        <w:t xml:space="preserve">оличество обращений, направленных для разрешения в другие ведомства от числа рассмотренных – </w:t>
      </w:r>
      <w:r>
        <w:rPr>
          <w:rFonts w:ascii="Times New Roman" w:eastAsia="Calibri" w:hAnsi="Times New Roman" w:cs="Times New Roman"/>
          <w:sz w:val="28"/>
          <w:szCs w:val="28"/>
        </w:rPr>
        <w:t>21,4</w:t>
      </w:r>
      <w:r w:rsidRPr="008E35C4">
        <w:rPr>
          <w:rFonts w:ascii="Times New Roman" w:eastAsia="Calibri" w:hAnsi="Times New Roman" w:cs="Times New Roman"/>
          <w:sz w:val="28"/>
          <w:szCs w:val="28"/>
        </w:rPr>
        <w:t>% (</w:t>
      </w:r>
      <w:r>
        <w:rPr>
          <w:rFonts w:ascii="Times New Roman" w:eastAsia="Calibri" w:hAnsi="Times New Roman" w:cs="Times New Roman"/>
          <w:sz w:val="28"/>
          <w:szCs w:val="28"/>
        </w:rPr>
        <w:t>22,5</w:t>
      </w:r>
      <w:r w:rsidRPr="008E35C4">
        <w:rPr>
          <w:rFonts w:ascii="Times New Roman" w:eastAsia="Calibri" w:hAnsi="Times New Roman" w:cs="Times New Roman"/>
          <w:sz w:val="28"/>
          <w:szCs w:val="28"/>
        </w:rPr>
        <w:t xml:space="preserve">%) – </w:t>
      </w:r>
      <w:r>
        <w:rPr>
          <w:rFonts w:ascii="Times New Roman" w:eastAsia="Calibri" w:hAnsi="Times New Roman" w:cs="Times New Roman"/>
          <w:sz w:val="28"/>
          <w:szCs w:val="28"/>
        </w:rPr>
        <w:t>7094</w:t>
      </w:r>
      <w:r w:rsidRPr="008E35C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sz w:val="28"/>
          <w:szCs w:val="28"/>
        </w:rPr>
        <w:t>6774</w:t>
      </w:r>
      <w:r w:rsidRPr="008E35C4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B73C4F" w:rsidRPr="008E35C4" w:rsidRDefault="00B73C4F" w:rsidP="00B73C4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8E35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 организации рассмотрения обращений и их передача по подведомственности изучалась в 2023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E3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подготовке к проведению коллегии прокуратуры области «</w:t>
      </w:r>
      <w:r w:rsidRPr="008E35C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 состоянии работы по рассмотрению обращений и приема граждан в органах прокуратуры Калининградской области за 2022 год»</w:t>
      </w:r>
      <w:r w:rsidRPr="008E3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давалась оценка обоснованности принятых решений о направлении в иные ведомства с приведением характерных примеров, </w:t>
      </w:r>
      <w:r w:rsidRPr="008E35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обращено внимание на исключение фактов передачи жалоб в иные</w:t>
      </w:r>
      <w:proofErr w:type="gramEnd"/>
      <w:r w:rsidRPr="008E3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органы без достаточных оснований, что в целом позволило минимизировать число перенаправленных обращений. </w:t>
      </w:r>
    </w:p>
    <w:p w:rsidR="00B73C4F" w:rsidRPr="008E35C4" w:rsidRDefault="00B73C4F" w:rsidP="00B73C4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Чаще всего поступающие в органы прокуратуры области обращения направляются по компетенции в Министерство регионального контроля Калининградской области, в Государственную инспекцию труда по Калининградской области, в УФССП России по Калининградской области.  </w:t>
      </w:r>
    </w:p>
    <w:p w:rsidR="00B73C4F" w:rsidRPr="008E35C4" w:rsidRDefault="00B73C4F" w:rsidP="00B73C4F">
      <w:pPr>
        <w:widowControl w:val="0"/>
        <w:spacing w:after="0" w:line="326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Увеличилось</w:t>
      </w:r>
      <w:r w:rsidRPr="008E3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количество обращений, направленных подчиненным прокурорам на разрешение в соответствующие органы прокуратуры по принадлежности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9746</w:t>
      </w:r>
      <w:r w:rsidRPr="008E3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8426</w:t>
      </w:r>
      <w:r w:rsidRPr="008E3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).</w:t>
      </w:r>
    </w:p>
    <w:p w:rsidR="00B73C4F" w:rsidRPr="008E35C4" w:rsidRDefault="00B73C4F" w:rsidP="00B73C4F">
      <w:pPr>
        <w:widowControl w:val="0"/>
        <w:spacing w:after="0" w:line="307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E35C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Направление</w:t>
      </w:r>
      <w:r w:rsidRPr="008E3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обращений с </w:t>
      </w:r>
      <w:proofErr w:type="gramStart"/>
      <w:r w:rsidRPr="008E3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контролем</w:t>
      </w:r>
      <w:proofErr w:type="gramEnd"/>
      <w:r w:rsidRPr="008E3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как в нижестоящие прокуратуры, так и в органы государственной власти области и местного самоуправления значительно повышает эффективность и результативность рассмотрения обращений.</w:t>
      </w:r>
    </w:p>
    <w:p w:rsidR="00B73C4F" w:rsidRPr="008E35C4" w:rsidRDefault="00B73C4F" w:rsidP="00B73C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35C4">
        <w:rPr>
          <w:rFonts w:ascii="Times New Roman" w:eastAsia="Calibri" w:hAnsi="Times New Roman" w:cs="Times New Roman"/>
          <w:sz w:val="28"/>
          <w:szCs w:val="28"/>
        </w:rPr>
        <w:t xml:space="preserve">Увеличение на </w:t>
      </w:r>
      <w:r>
        <w:rPr>
          <w:rFonts w:ascii="Times New Roman" w:eastAsia="Calibri" w:hAnsi="Times New Roman" w:cs="Times New Roman"/>
          <w:sz w:val="28"/>
          <w:szCs w:val="28"/>
        </w:rPr>
        <w:t>11,5</w:t>
      </w:r>
      <w:r w:rsidRPr="008E35C4">
        <w:rPr>
          <w:rFonts w:ascii="Times New Roman" w:eastAsia="Calibri" w:hAnsi="Times New Roman" w:cs="Times New Roman"/>
          <w:sz w:val="28"/>
          <w:szCs w:val="28"/>
        </w:rPr>
        <w:t>% количества разрешенных обращений сказалось фактически на всех направлениях деятельности прокуроров.</w:t>
      </w:r>
    </w:p>
    <w:p w:rsidR="00B73C4F" w:rsidRPr="008E35C4" w:rsidRDefault="00B73C4F" w:rsidP="00B73C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E35C4">
        <w:rPr>
          <w:rFonts w:ascii="Times New Roman" w:eastAsia="Calibri" w:hAnsi="Times New Roman" w:cs="Times New Roman"/>
          <w:sz w:val="28"/>
          <w:szCs w:val="28"/>
        </w:rPr>
        <w:t>Увеличение произошло на нарушения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жилищного законодательства – 804 (645),</w:t>
      </w:r>
      <w:r w:rsidRPr="008E35C4">
        <w:rPr>
          <w:rFonts w:ascii="Times New Roman" w:eastAsia="Calibri" w:hAnsi="Times New Roman" w:cs="Times New Roman"/>
          <w:sz w:val="28"/>
          <w:szCs w:val="28"/>
        </w:rPr>
        <w:t xml:space="preserve"> в сфере ЖКХ – </w:t>
      </w:r>
      <w:r>
        <w:rPr>
          <w:rFonts w:ascii="Times New Roman" w:eastAsia="Calibri" w:hAnsi="Times New Roman" w:cs="Times New Roman"/>
          <w:sz w:val="28"/>
          <w:szCs w:val="28"/>
        </w:rPr>
        <w:t>1777</w:t>
      </w:r>
      <w:r w:rsidRPr="008E35C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sz w:val="28"/>
          <w:szCs w:val="28"/>
        </w:rPr>
        <w:t>1616</w:t>
      </w:r>
      <w:r w:rsidRPr="008E35C4">
        <w:rPr>
          <w:rFonts w:ascii="Times New Roman" w:eastAsia="Calibri" w:hAnsi="Times New Roman" w:cs="Times New Roman"/>
          <w:sz w:val="28"/>
          <w:szCs w:val="28"/>
        </w:rPr>
        <w:t xml:space="preserve">); на нарушения в сфере законодательства об административных правонарушениях – </w:t>
      </w:r>
      <w:r>
        <w:rPr>
          <w:rFonts w:ascii="Times New Roman" w:eastAsia="Calibri" w:hAnsi="Times New Roman" w:cs="Times New Roman"/>
          <w:sz w:val="28"/>
          <w:szCs w:val="28"/>
        </w:rPr>
        <w:t>348</w:t>
      </w:r>
      <w:r w:rsidRPr="008E35C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sz w:val="28"/>
          <w:szCs w:val="28"/>
        </w:rPr>
        <w:t>276</w:t>
      </w:r>
      <w:r w:rsidRPr="008E35C4">
        <w:rPr>
          <w:rFonts w:ascii="Times New Roman" w:eastAsia="Calibri" w:hAnsi="Times New Roman" w:cs="Times New Roman"/>
          <w:sz w:val="28"/>
          <w:szCs w:val="28"/>
        </w:rPr>
        <w:t xml:space="preserve">); на нарушения в сфере </w:t>
      </w:r>
      <w:r>
        <w:rPr>
          <w:rFonts w:ascii="Times New Roman" w:eastAsia="Calibri" w:hAnsi="Times New Roman" w:cs="Times New Roman"/>
          <w:sz w:val="28"/>
          <w:szCs w:val="28"/>
        </w:rPr>
        <w:t>законодательства об обращениях граждан</w:t>
      </w:r>
      <w:r w:rsidRPr="008E35C4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</w:rPr>
        <w:t>843</w:t>
      </w:r>
      <w:r w:rsidRPr="008E35C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sz w:val="28"/>
          <w:szCs w:val="28"/>
        </w:rPr>
        <w:t>535</w:t>
      </w:r>
      <w:r w:rsidRPr="008E35C4">
        <w:rPr>
          <w:rFonts w:ascii="Times New Roman" w:eastAsia="Calibri" w:hAnsi="Times New Roman" w:cs="Times New Roman"/>
          <w:sz w:val="28"/>
          <w:szCs w:val="28"/>
        </w:rPr>
        <w:t xml:space="preserve">); на нарушения законов об исполнительном производстве – </w:t>
      </w:r>
      <w:r>
        <w:rPr>
          <w:rFonts w:ascii="Times New Roman" w:eastAsia="Calibri" w:hAnsi="Times New Roman" w:cs="Times New Roman"/>
          <w:sz w:val="28"/>
          <w:szCs w:val="28"/>
        </w:rPr>
        <w:t>2115</w:t>
      </w:r>
      <w:r w:rsidRPr="008E35C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sz w:val="28"/>
          <w:szCs w:val="28"/>
        </w:rPr>
        <w:t>1670</w:t>
      </w:r>
      <w:r w:rsidRPr="008E35C4">
        <w:rPr>
          <w:rFonts w:ascii="Times New Roman" w:eastAsia="Calibri" w:hAnsi="Times New Roman" w:cs="Times New Roman"/>
          <w:sz w:val="28"/>
          <w:szCs w:val="28"/>
        </w:rPr>
        <w:t xml:space="preserve">); на нарушения в сфере безопасности дорожного движения – </w:t>
      </w:r>
      <w:r>
        <w:rPr>
          <w:rFonts w:ascii="Times New Roman" w:eastAsia="Calibri" w:hAnsi="Times New Roman" w:cs="Times New Roman"/>
          <w:sz w:val="28"/>
          <w:szCs w:val="28"/>
        </w:rPr>
        <w:t>644</w:t>
      </w:r>
      <w:r w:rsidRPr="008E35C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sz w:val="28"/>
          <w:szCs w:val="28"/>
        </w:rPr>
        <w:t>373</w:t>
      </w:r>
      <w:r w:rsidRPr="008E35C4">
        <w:rPr>
          <w:rFonts w:ascii="Times New Roman" w:eastAsia="Calibri" w:hAnsi="Times New Roman" w:cs="Times New Roman"/>
          <w:sz w:val="28"/>
          <w:szCs w:val="28"/>
        </w:rPr>
        <w:t xml:space="preserve">) и др.   </w:t>
      </w:r>
      <w:proofErr w:type="gramEnd"/>
    </w:p>
    <w:p w:rsidR="00B73C4F" w:rsidRPr="008E35C4" w:rsidRDefault="00B73C4F" w:rsidP="00B73C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35C4">
        <w:rPr>
          <w:rFonts w:ascii="Times New Roman" w:eastAsia="Calibri" w:hAnsi="Times New Roman" w:cs="Times New Roman"/>
          <w:sz w:val="28"/>
          <w:szCs w:val="28"/>
        </w:rPr>
        <w:t xml:space="preserve">Количество удовлетворенных обращений увеличилось на 5,1% – </w:t>
      </w:r>
      <w:r>
        <w:rPr>
          <w:rFonts w:ascii="Times New Roman" w:eastAsia="Calibri" w:hAnsi="Times New Roman" w:cs="Times New Roman"/>
          <w:sz w:val="28"/>
          <w:szCs w:val="28"/>
        </w:rPr>
        <w:t>4390</w:t>
      </w:r>
      <w:r w:rsidRPr="008E35C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sz w:val="28"/>
          <w:szCs w:val="28"/>
        </w:rPr>
        <w:t>4175</w:t>
      </w:r>
      <w:r w:rsidRPr="008E35C4">
        <w:rPr>
          <w:rFonts w:ascii="Times New Roman" w:eastAsia="Calibri" w:hAnsi="Times New Roman" w:cs="Times New Roman"/>
          <w:sz w:val="28"/>
          <w:szCs w:val="28"/>
        </w:rPr>
        <w:t xml:space="preserve">) и составило </w:t>
      </w:r>
      <w:r>
        <w:rPr>
          <w:rFonts w:ascii="Times New Roman" w:eastAsia="Calibri" w:hAnsi="Times New Roman" w:cs="Times New Roman"/>
          <w:sz w:val="28"/>
          <w:szCs w:val="28"/>
        </w:rPr>
        <w:t>17</w:t>
      </w:r>
      <w:r w:rsidRPr="008E35C4">
        <w:rPr>
          <w:rFonts w:ascii="Times New Roman" w:eastAsia="Calibri" w:hAnsi="Times New Roman" w:cs="Times New Roman"/>
          <w:sz w:val="28"/>
          <w:szCs w:val="28"/>
        </w:rPr>
        <w:t xml:space="preserve">% от общего числа разрешенных (18%). </w:t>
      </w:r>
    </w:p>
    <w:p w:rsidR="00B73C4F" w:rsidRPr="008E35C4" w:rsidRDefault="00B73C4F" w:rsidP="00B73C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35C4">
        <w:rPr>
          <w:rFonts w:ascii="Times New Roman" w:eastAsia="Calibri" w:hAnsi="Times New Roman" w:cs="Times New Roman"/>
          <w:sz w:val="28"/>
          <w:szCs w:val="28"/>
        </w:rPr>
        <w:t xml:space="preserve">Удовлетворение такого количества обращений, вызвано, в том числе тем, что руководителями прокуратур уделяется необходимое внимание организации личного приема граждан, прокурорами использованы возможности организации встреч с коллективами граждан непосредственно в трудовых коллективах, встречах с представителями </w:t>
      </w:r>
      <w:proofErr w:type="spellStart"/>
      <w:proofErr w:type="gramStart"/>
      <w:r w:rsidRPr="008E35C4">
        <w:rPr>
          <w:rFonts w:ascii="Times New Roman" w:eastAsia="Calibri" w:hAnsi="Times New Roman" w:cs="Times New Roman"/>
          <w:sz w:val="28"/>
          <w:szCs w:val="28"/>
        </w:rPr>
        <w:t>бизнес-сообщества</w:t>
      </w:r>
      <w:proofErr w:type="spellEnd"/>
      <w:proofErr w:type="gramEnd"/>
      <w:r w:rsidRPr="008E35C4">
        <w:rPr>
          <w:rFonts w:ascii="Times New Roman" w:eastAsia="Calibri" w:hAnsi="Times New Roman" w:cs="Times New Roman"/>
          <w:sz w:val="28"/>
          <w:szCs w:val="28"/>
        </w:rPr>
        <w:t>, проведения «горячих линий» с целью получения дополнительной информации о состоянии законности.</w:t>
      </w:r>
    </w:p>
    <w:p w:rsidR="00B73C4F" w:rsidRPr="008E35C4" w:rsidRDefault="00B73C4F" w:rsidP="00B73C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E35C4">
        <w:rPr>
          <w:rFonts w:ascii="Times New Roman" w:eastAsia="Calibri" w:hAnsi="Times New Roman" w:cs="Times New Roman"/>
          <w:sz w:val="28"/>
          <w:szCs w:val="28"/>
        </w:rPr>
        <w:t>Реализуя правозащитную функцию при рассмотрении обращений прокурорами использован</w:t>
      </w:r>
      <w:proofErr w:type="gramEnd"/>
      <w:r w:rsidRPr="008E35C4">
        <w:rPr>
          <w:rFonts w:ascii="Times New Roman" w:eastAsia="Calibri" w:hAnsi="Times New Roman" w:cs="Times New Roman"/>
          <w:sz w:val="28"/>
          <w:szCs w:val="28"/>
        </w:rPr>
        <w:t xml:space="preserve"> весь комплекс мер реагирования, что позволило квалифицированно и оперативно восстановить нарушенные права граждан, в том числе не нашедших защиты своих интересов в соответствующих ведомствах. </w:t>
      </w:r>
    </w:p>
    <w:p w:rsidR="00B73C4F" w:rsidRPr="008E35C4" w:rsidRDefault="00B73C4F" w:rsidP="00B73C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35C4">
        <w:rPr>
          <w:rFonts w:ascii="Times New Roman" w:eastAsia="Calibri" w:hAnsi="Times New Roman" w:cs="Times New Roman"/>
          <w:sz w:val="28"/>
          <w:szCs w:val="28"/>
        </w:rPr>
        <w:t xml:space="preserve">По удовлетворенным обращениям выявлено </w:t>
      </w:r>
      <w:r>
        <w:rPr>
          <w:rFonts w:ascii="Times New Roman" w:eastAsia="Calibri" w:hAnsi="Times New Roman" w:cs="Times New Roman"/>
          <w:sz w:val="28"/>
          <w:szCs w:val="28"/>
        </w:rPr>
        <w:t>6068</w:t>
      </w:r>
      <w:r w:rsidRPr="008E35C4">
        <w:rPr>
          <w:rFonts w:ascii="Times New Roman" w:eastAsia="Calibri" w:hAnsi="Times New Roman" w:cs="Times New Roman"/>
          <w:sz w:val="28"/>
          <w:szCs w:val="28"/>
        </w:rPr>
        <w:t xml:space="preserve"> нарушений законов (</w:t>
      </w:r>
      <w:r>
        <w:rPr>
          <w:rFonts w:ascii="Times New Roman" w:eastAsia="Calibri" w:hAnsi="Times New Roman" w:cs="Times New Roman"/>
          <w:sz w:val="28"/>
          <w:szCs w:val="28"/>
        </w:rPr>
        <w:t>5720</w:t>
      </w:r>
      <w:r w:rsidRPr="008E35C4">
        <w:rPr>
          <w:rFonts w:ascii="Times New Roman" w:eastAsia="Calibri" w:hAnsi="Times New Roman" w:cs="Times New Roman"/>
          <w:sz w:val="28"/>
          <w:szCs w:val="28"/>
        </w:rPr>
        <w:t xml:space="preserve">), послуживших основанием для принятия мер прокурорского реагирования в том числе:  </w:t>
      </w:r>
    </w:p>
    <w:p w:rsidR="00B73C4F" w:rsidRPr="008E35C4" w:rsidRDefault="00B73C4F" w:rsidP="00B73C4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35C4">
        <w:rPr>
          <w:rFonts w:ascii="Times New Roman" w:eastAsia="Calibri" w:hAnsi="Times New Roman" w:cs="Times New Roman"/>
          <w:sz w:val="28"/>
          <w:szCs w:val="28"/>
        </w:rPr>
        <w:t xml:space="preserve">принесено </w:t>
      </w:r>
      <w:r>
        <w:rPr>
          <w:rFonts w:ascii="Times New Roman" w:eastAsia="Calibri" w:hAnsi="Times New Roman" w:cs="Times New Roman"/>
          <w:sz w:val="28"/>
          <w:szCs w:val="28"/>
        </w:rPr>
        <w:t>142</w:t>
      </w:r>
      <w:r w:rsidRPr="008E35C4">
        <w:rPr>
          <w:rFonts w:ascii="Times New Roman" w:eastAsia="Calibri" w:hAnsi="Times New Roman" w:cs="Times New Roman"/>
          <w:sz w:val="28"/>
          <w:szCs w:val="28"/>
        </w:rPr>
        <w:t xml:space="preserve"> протестов (</w:t>
      </w:r>
      <w:r>
        <w:rPr>
          <w:rFonts w:ascii="Times New Roman" w:eastAsia="Calibri" w:hAnsi="Times New Roman" w:cs="Times New Roman"/>
          <w:sz w:val="28"/>
          <w:szCs w:val="28"/>
        </w:rPr>
        <w:t>82</w:t>
      </w:r>
      <w:r w:rsidRPr="008E35C4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B73C4F" w:rsidRPr="008E35C4" w:rsidRDefault="00B73C4F" w:rsidP="00B73C4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35C4">
        <w:rPr>
          <w:rFonts w:ascii="Times New Roman" w:eastAsia="Calibri" w:hAnsi="Times New Roman" w:cs="Times New Roman"/>
          <w:sz w:val="28"/>
          <w:szCs w:val="28"/>
        </w:rPr>
        <w:t xml:space="preserve">внесено </w:t>
      </w:r>
      <w:r>
        <w:rPr>
          <w:rFonts w:ascii="Times New Roman" w:eastAsia="Calibri" w:hAnsi="Times New Roman" w:cs="Times New Roman"/>
          <w:sz w:val="28"/>
          <w:szCs w:val="28"/>
        </w:rPr>
        <w:t>1980</w:t>
      </w:r>
      <w:r w:rsidRPr="008E35C4">
        <w:rPr>
          <w:rFonts w:ascii="Times New Roman" w:eastAsia="Calibri" w:hAnsi="Times New Roman" w:cs="Times New Roman"/>
          <w:sz w:val="28"/>
          <w:szCs w:val="28"/>
        </w:rPr>
        <w:t xml:space="preserve"> представлений (</w:t>
      </w:r>
      <w:r>
        <w:rPr>
          <w:rFonts w:ascii="Times New Roman" w:eastAsia="Calibri" w:hAnsi="Times New Roman" w:cs="Times New Roman"/>
          <w:sz w:val="28"/>
          <w:szCs w:val="28"/>
        </w:rPr>
        <w:t>1730</w:t>
      </w:r>
      <w:r w:rsidRPr="008E35C4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B73C4F" w:rsidRPr="008E35C4" w:rsidRDefault="00B73C4F" w:rsidP="00B73C4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35C4">
        <w:rPr>
          <w:rFonts w:ascii="Times New Roman" w:eastAsia="Calibri" w:hAnsi="Times New Roman" w:cs="Times New Roman"/>
          <w:sz w:val="28"/>
          <w:szCs w:val="28"/>
        </w:rPr>
        <w:t xml:space="preserve">направлено </w:t>
      </w:r>
      <w:r>
        <w:rPr>
          <w:rFonts w:ascii="Times New Roman" w:eastAsia="Calibri" w:hAnsi="Times New Roman" w:cs="Times New Roman"/>
          <w:sz w:val="28"/>
          <w:szCs w:val="28"/>
        </w:rPr>
        <w:t>266</w:t>
      </w:r>
      <w:r w:rsidRPr="008E35C4">
        <w:rPr>
          <w:rFonts w:ascii="Times New Roman" w:eastAsia="Calibri" w:hAnsi="Times New Roman" w:cs="Times New Roman"/>
          <w:sz w:val="28"/>
          <w:szCs w:val="28"/>
        </w:rPr>
        <w:t xml:space="preserve"> исков в суд (</w:t>
      </w:r>
      <w:r>
        <w:rPr>
          <w:rFonts w:ascii="Times New Roman" w:eastAsia="Calibri" w:hAnsi="Times New Roman" w:cs="Times New Roman"/>
          <w:sz w:val="28"/>
          <w:szCs w:val="28"/>
        </w:rPr>
        <w:t>299</w:t>
      </w:r>
      <w:r w:rsidRPr="008E35C4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B73C4F" w:rsidRPr="008E35C4" w:rsidRDefault="00B73C4F" w:rsidP="00B73C4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35C4">
        <w:rPr>
          <w:rFonts w:ascii="Times New Roman" w:eastAsia="Calibri" w:hAnsi="Times New Roman" w:cs="Times New Roman"/>
          <w:sz w:val="28"/>
          <w:szCs w:val="28"/>
        </w:rPr>
        <w:t xml:space="preserve">возбуждено </w:t>
      </w:r>
      <w:r>
        <w:rPr>
          <w:rFonts w:ascii="Times New Roman" w:eastAsia="Calibri" w:hAnsi="Times New Roman" w:cs="Times New Roman"/>
          <w:sz w:val="28"/>
          <w:szCs w:val="28"/>
        </w:rPr>
        <w:t>154</w:t>
      </w:r>
      <w:r w:rsidRPr="008E35C4">
        <w:rPr>
          <w:rFonts w:ascii="Times New Roman" w:eastAsia="Calibri" w:hAnsi="Times New Roman" w:cs="Times New Roman"/>
          <w:sz w:val="28"/>
          <w:szCs w:val="28"/>
        </w:rPr>
        <w:t xml:space="preserve"> дел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8E35C4">
        <w:rPr>
          <w:rFonts w:ascii="Times New Roman" w:eastAsia="Calibri" w:hAnsi="Times New Roman" w:cs="Times New Roman"/>
          <w:sz w:val="28"/>
          <w:szCs w:val="28"/>
        </w:rPr>
        <w:t xml:space="preserve"> об административных правонарушениях (</w:t>
      </w:r>
      <w:r>
        <w:rPr>
          <w:rFonts w:ascii="Times New Roman" w:eastAsia="Calibri" w:hAnsi="Times New Roman" w:cs="Times New Roman"/>
          <w:sz w:val="28"/>
          <w:szCs w:val="28"/>
        </w:rPr>
        <w:t>112</w:t>
      </w:r>
      <w:r w:rsidRPr="008E35C4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B73C4F" w:rsidRPr="008E35C4" w:rsidRDefault="00B73C4F" w:rsidP="00B73C4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35C4">
        <w:rPr>
          <w:rFonts w:ascii="Times New Roman" w:eastAsia="Calibri" w:hAnsi="Times New Roman" w:cs="Times New Roman"/>
          <w:sz w:val="28"/>
          <w:szCs w:val="28"/>
        </w:rPr>
        <w:t xml:space="preserve">предостережено </w:t>
      </w:r>
      <w:r>
        <w:rPr>
          <w:rFonts w:ascii="Times New Roman" w:eastAsia="Calibri" w:hAnsi="Times New Roman" w:cs="Times New Roman"/>
          <w:sz w:val="28"/>
          <w:szCs w:val="28"/>
        </w:rPr>
        <w:t>10</w:t>
      </w:r>
      <w:r w:rsidRPr="008E35C4">
        <w:rPr>
          <w:rFonts w:ascii="Times New Roman" w:eastAsia="Calibri" w:hAnsi="Times New Roman" w:cs="Times New Roman"/>
          <w:sz w:val="28"/>
          <w:szCs w:val="28"/>
        </w:rPr>
        <w:t xml:space="preserve"> лиц (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8E35C4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B73C4F" w:rsidRPr="008E35C4" w:rsidRDefault="00B73C4F" w:rsidP="00B73C4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35C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отменено </w:t>
      </w:r>
      <w:r>
        <w:rPr>
          <w:rFonts w:ascii="Times New Roman" w:eastAsia="Calibri" w:hAnsi="Times New Roman" w:cs="Times New Roman"/>
          <w:sz w:val="28"/>
          <w:szCs w:val="28"/>
        </w:rPr>
        <w:t>511</w:t>
      </w:r>
      <w:r w:rsidRPr="008E35C4">
        <w:rPr>
          <w:rFonts w:ascii="Times New Roman" w:eastAsia="Calibri" w:hAnsi="Times New Roman" w:cs="Times New Roman"/>
          <w:sz w:val="28"/>
          <w:szCs w:val="28"/>
        </w:rPr>
        <w:t xml:space="preserve"> постановлений об отказе в возбуждении уголовного дела (</w:t>
      </w:r>
      <w:r>
        <w:rPr>
          <w:rFonts w:ascii="Times New Roman" w:eastAsia="Calibri" w:hAnsi="Times New Roman" w:cs="Times New Roman"/>
          <w:sz w:val="28"/>
          <w:szCs w:val="28"/>
        </w:rPr>
        <w:t>372</w:t>
      </w:r>
      <w:r w:rsidRPr="008E35C4">
        <w:rPr>
          <w:rFonts w:ascii="Times New Roman" w:eastAsia="Calibri" w:hAnsi="Times New Roman" w:cs="Times New Roman"/>
          <w:sz w:val="28"/>
          <w:szCs w:val="28"/>
        </w:rPr>
        <w:t xml:space="preserve">); </w:t>
      </w:r>
    </w:p>
    <w:p w:rsidR="00B73C4F" w:rsidRPr="008E35C4" w:rsidRDefault="00B73C4F" w:rsidP="00B73C4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35C4">
        <w:rPr>
          <w:rFonts w:ascii="Times New Roman" w:eastAsia="Calibri" w:hAnsi="Times New Roman" w:cs="Times New Roman"/>
          <w:sz w:val="28"/>
          <w:szCs w:val="28"/>
        </w:rPr>
        <w:t xml:space="preserve">отменено </w:t>
      </w:r>
      <w:r>
        <w:rPr>
          <w:rFonts w:ascii="Times New Roman" w:eastAsia="Calibri" w:hAnsi="Times New Roman" w:cs="Times New Roman"/>
          <w:sz w:val="28"/>
          <w:szCs w:val="28"/>
        </w:rPr>
        <w:t>70</w:t>
      </w:r>
      <w:r w:rsidRPr="008E35C4">
        <w:rPr>
          <w:rFonts w:ascii="Times New Roman" w:eastAsia="Calibri" w:hAnsi="Times New Roman" w:cs="Times New Roman"/>
          <w:sz w:val="28"/>
          <w:szCs w:val="28"/>
        </w:rPr>
        <w:t xml:space="preserve"> постановлений о приостановлении предварительного расследования по уголовному делу (</w:t>
      </w:r>
      <w:r>
        <w:rPr>
          <w:rFonts w:ascii="Times New Roman" w:eastAsia="Calibri" w:hAnsi="Times New Roman" w:cs="Times New Roman"/>
          <w:sz w:val="28"/>
          <w:szCs w:val="28"/>
        </w:rPr>
        <w:t>66</w:t>
      </w:r>
      <w:r w:rsidRPr="008E35C4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8F6704" w:rsidRDefault="008F6704"/>
    <w:sectPr w:rsidR="008F6704" w:rsidSect="008F6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800AC"/>
    <w:multiLevelType w:val="hybridMultilevel"/>
    <w:tmpl w:val="078AB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1A249E"/>
    <w:multiLevelType w:val="hybridMultilevel"/>
    <w:tmpl w:val="078AB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7371FB"/>
    <w:multiLevelType w:val="multilevel"/>
    <w:tmpl w:val="482AD3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3C4F"/>
    <w:rsid w:val="001071BF"/>
    <w:rsid w:val="004B0B60"/>
    <w:rsid w:val="005366C9"/>
    <w:rsid w:val="0070431C"/>
    <w:rsid w:val="007D15F6"/>
    <w:rsid w:val="008F6704"/>
    <w:rsid w:val="00A8730D"/>
    <w:rsid w:val="00B649F2"/>
    <w:rsid w:val="00B73C4F"/>
    <w:rsid w:val="00BF5651"/>
    <w:rsid w:val="00D85718"/>
    <w:rsid w:val="00E954B3"/>
    <w:rsid w:val="00EA3098"/>
    <w:rsid w:val="00ED10FC"/>
    <w:rsid w:val="00FA4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760</Words>
  <Characters>4332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2025-11-30T15:52:00Z</dcterms:created>
  <dcterms:modified xsi:type="dcterms:W3CDTF">2025-11-30T15:54:00Z</dcterms:modified>
</cp:coreProperties>
</file>